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4B3101">
      <w:pPr>
        <w:rPr>
          <w:rFonts w:ascii="黑体" w:eastAsia="黑体" w:hAnsi="黑体" w:cs="黑体" w:hint="eastAsia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4</w:t>
      </w:r>
    </w:p>
    <w:tbl>
      <w:tblPr>
        <w:tblpPr w:leftFromText="180" w:rightFromText="180" w:vertAnchor="page" w:horzAnchor="page" w:tblpX="1868" w:tblpY="2273"/>
        <w:tblOverlap w:val="never"/>
        <w:tblW w:w="4998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747"/>
        <w:gridCol w:w="4772"/>
      </w:tblGrid>
      <w:tr w:rsidR="00000000">
        <w:trPr>
          <w:trHeight w:val="283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00000" w:rsidRDefault="004B3101">
            <w:pPr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  <w:tab/>
            </w: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各招录单位联系方式</w:t>
            </w:r>
          </w:p>
        </w:tc>
      </w:tr>
      <w:tr w:rsidR="00000000">
        <w:trPr>
          <w:trHeight w:val="283"/>
        </w:trPr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  <w:t>招录单位</w:t>
            </w:r>
          </w:p>
        </w:tc>
        <w:tc>
          <w:tcPr>
            <w:tcW w:w="28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  <w:t>电子邮箱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深圳市人民检察院</w:t>
            </w:r>
          </w:p>
        </w:tc>
        <w:tc>
          <w:tcPr>
            <w:tcW w:w="28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szszzbu@163.com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前海蛇口自贸区人民检察院</w:t>
            </w:r>
          </w:p>
        </w:tc>
        <w:tc>
          <w:tcPr>
            <w:tcW w:w="28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szqhjcy@163.com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福田区人民检察院</w:t>
            </w:r>
          </w:p>
        </w:tc>
        <w:tc>
          <w:tcPr>
            <w:tcW w:w="28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370186833@qq.com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罗湖区人民检察院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szlhzzc@163.com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盐田区人民检察院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ytqjcyzzc@163.com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南山区人民检察院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snjzzc@163.com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宝安区人民检察院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bajcyzzc@163.com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龙岗区人民检察院</w:t>
            </w:r>
          </w:p>
        </w:tc>
        <w:tc>
          <w:tcPr>
            <w:tcW w:w="2800" w:type="pct"/>
            <w:tcBorders>
              <w:left w:val="nil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longjianzzc@126.com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龙华区人民检察院</w:t>
            </w:r>
          </w:p>
        </w:tc>
        <w:tc>
          <w:tcPr>
            <w:tcW w:w="2800" w:type="pct"/>
            <w:tcBorders>
              <w:left w:val="nil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l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hrmjcy@sina.com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坪山区人民检察院</w:t>
            </w:r>
          </w:p>
        </w:tc>
        <w:tc>
          <w:tcPr>
            <w:tcW w:w="2800" w:type="pct"/>
            <w:tcBorders>
              <w:left w:val="nil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psjczwc@163.com</w:t>
            </w:r>
          </w:p>
        </w:tc>
      </w:tr>
      <w:tr w:rsidR="00000000">
        <w:trPr>
          <w:trHeight w:hRule="exact" w:val="850"/>
        </w:trPr>
        <w:tc>
          <w:tcPr>
            <w:tcW w:w="21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光明区人民检察院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4B3101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jcyzzb@szgm.gov.cn</w:t>
            </w:r>
          </w:p>
        </w:tc>
      </w:tr>
    </w:tbl>
    <w:p w:rsidR="00000000" w:rsidRDefault="004B3101">
      <w:pPr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4B3101" w:rsidRDefault="004B3101"/>
    <w:sectPr w:rsidR="004B310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101" w:rsidRDefault="004B3101" w:rsidP="005F486B">
      <w:r>
        <w:separator/>
      </w:r>
    </w:p>
  </w:endnote>
  <w:endnote w:type="continuationSeparator" w:id="0">
    <w:p w:rsidR="004B3101" w:rsidRDefault="004B3101" w:rsidP="005F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101" w:rsidRDefault="004B3101" w:rsidP="005F486B">
      <w:r>
        <w:separator/>
      </w:r>
    </w:p>
  </w:footnote>
  <w:footnote w:type="continuationSeparator" w:id="0">
    <w:p w:rsidR="004B3101" w:rsidRDefault="004B3101" w:rsidP="005F4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86B"/>
    <w:rsid w:val="3EAB0813"/>
    <w:rsid w:val="ADDF7A77"/>
    <w:rsid w:val="AE7966F3"/>
    <w:rsid w:val="004B3101"/>
    <w:rsid w:val="005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59EC51-D012-4D0A-BA4C-731C0B948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F48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F486B"/>
    <w:rPr>
      <w:kern w:val="2"/>
      <w:sz w:val="18"/>
      <w:szCs w:val="18"/>
    </w:rPr>
  </w:style>
  <w:style w:type="paragraph" w:styleId="a4">
    <w:name w:val="footer"/>
    <w:basedOn w:val="a"/>
    <w:link w:val="Char0"/>
    <w:rsid w:val="005F48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F486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杜柏栋</cp:lastModifiedBy>
  <cp:revision>2</cp:revision>
  <cp:lastPrinted>2022-05-23T06:36:00Z</cp:lastPrinted>
  <dcterms:created xsi:type="dcterms:W3CDTF">2022-05-23T10:35:00Z</dcterms:created>
  <dcterms:modified xsi:type="dcterms:W3CDTF">2022-05-23T10:35:00Z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